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报告AI质控 </w:t>
      </w:r>
      <w:r>
        <w:rPr>
          <w:rFonts w:hint="eastAsia"/>
          <w:b/>
          <w:bCs/>
          <w:sz w:val="36"/>
          <w:szCs w:val="36"/>
        </w:rPr>
        <w:t>接口文档</w:t>
      </w:r>
    </w:p>
    <w:p>
      <w:pPr>
        <w:jc w:val="righ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2020-7-9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接口简介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接口（1）（2）（3）输入报告描述或诊断，对错别字做检错、纠错（给出推荐词6个以内）、疑似错误提醒。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接口（4）输入易错词、正确词自定义易错词集。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接口（5）输入报告描述或诊断，返回分级返回报告中的症状词。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接口详情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请求地址url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（1）检错：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"https://ai.rimagcloud.com/aiqc/"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https://ai.rimagcloud.com/aiqc/</w:t>
      </w:r>
      <w:r>
        <w:rPr>
          <w:rFonts w:hint="eastAsia"/>
        </w:rPr>
        <w:fldChar w:fldCharType="end"/>
      </w:r>
      <w:r>
        <w:rPr>
          <w:rFonts w:hint="eastAsia"/>
        </w:rPr>
        <w:t>detectAiQc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（2）纠错：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"http://data.test.rimagcloud.com:8383/aiqc/"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aiqc/</w:t>
      </w:r>
      <w:r>
        <w:rPr>
          <w:rFonts w:hint="eastAsia"/>
        </w:rPr>
        <w:t>correctAiQc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（3）提醒：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"http://data.test.rimagcloud.com:8383/aiqc/"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aiqc/</w:t>
      </w:r>
      <w:r>
        <w:rPr>
          <w:rFonts w:hint="eastAsia"/>
        </w:rPr>
        <w:t>warnAiQc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fldChar w:fldCharType="end"/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请求类型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922"/>
        <w:gridCol w:w="1260"/>
        <w:gridCol w:w="14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r>
              <w:rPr>
                <w:rFonts w:hint="default"/>
                <w:lang w:val="en-US" w:eastAsia="zh-CN"/>
              </w:rPr>
              <w:t>checkInfos</w:t>
            </w:r>
          </w:p>
        </w:tc>
        <w:tc>
          <w:tcPr>
            <w:tcW w:w="192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报告检查描述或诊断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请求示例: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</w:t>
      </w:r>
      <w:r>
        <w:rPr>
          <w:rFonts w:hint="default"/>
          <w:lang w:val="en-US" w:eastAsia="zh-CN"/>
        </w:rPr>
        <w:t>checkInfos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"大脑中线结均居中。胃CA术后复查：与2019-8-26日CT比较，两肺上叶及左侧斜裂区仍见多发微小杰节钙化灶、未见明显变化。两肺可见条锁灶，边界尚清，肺门及纵隔未见肿大淋八结，两侧胸腔可见少量积液。</w:t>
      </w:r>
      <w:r>
        <w:rPr>
          <w:rFonts w:hint="eastAsia"/>
          <w:lang w:val="en-US" w:eastAsia="zh-CN"/>
        </w:rPr>
        <w:t xml:space="preserve">"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</w:t>
      </w:r>
      <w:r>
        <w:rPr>
          <w:rFonts w:hint="eastAsia"/>
          <w:b/>
          <w:bCs/>
          <w:lang w:val="en-US" w:eastAsia="zh-CN"/>
        </w:rPr>
        <w:t>返回</w:t>
      </w:r>
      <w:r>
        <w:rPr>
          <w:rFonts w:hint="eastAsia"/>
          <w:b/>
          <w:bCs/>
        </w:rPr>
        <w:t>参数: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检错返回：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7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检错结果数组：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[错词,错词索引首,错词索引尾]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如：[</w:t>
            </w:r>
            <w:r>
              <w:rPr>
                <w:rFonts w:hint="eastAsia"/>
                <w:lang w:val="fr-FR"/>
              </w:rPr>
              <w:t xml:space="preserve"> ["杰节", 54, 56],["淋八结", 89, 92]</w:t>
            </w:r>
            <w:r>
              <w:rPr>
                <w:rFonts w:hint="eastAsia"/>
                <w:lang w:val="en-US" w:eastAsia="zh-CN"/>
              </w:rPr>
              <w:t>]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42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5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纠错返回：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284"/>
        <w:gridCol w:w="1524"/>
        <w:gridCol w:w="132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42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524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3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纠错结果数组：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[错词,[[首推对词，[其它推荐词按概率降序排序数组]]],错词索引首,错词索引尾]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如：[</w:t>
            </w:r>
            <w:r>
              <w:rPr>
                <w:rFonts w:hint="eastAsia"/>
                <w:lang w:val="fr-FR"/>
              </w:rPr>
              <w:t xml:space="preserve"> ["杰节",  ["结节", ["结节", "关节", "段节"</w:t>
            </w:r>
            <w:r>
              <w:rPr>
                <w:rFonts w:hint="eastAsia"/>
                <w:lang w:val="en-US" w:eastAsia="zh-CN"/>
              </w:rPr>
              <w:t>]],</w:t>
            </w:r>
            <w:r>
              <w:rPr>
                <w:rFonts w:hint="eastAsia"/>
                <w:lang w:val="fr-FR"/>
              </w:rPr>
              <w:t>54, 56],["淋八结", ["淋巴结", ["淋巴结", "淋结"]], 89, 92]</w:t>
            </w:r>
            <w:r>
              <w:rPr>
                <w:rFonts w:hint="eastAsia"/>
                <w:lang w:val="en-US" w:eastAsia="zh-CN"/>
              </w:rPr>
              <w:t>]</w:t>
            </w:r>
          </w:p>
        </w:tc>
        <w:tc>
          <w:tcPr>
            <w:tcW w:w="1524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3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428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5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提醒返回：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7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检错结果数组：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[疑似错词,疑似错词索引首,疑似错词索引尾]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如：[</w:t>
            </w:r>
            <w:r>
              <w:rPr>
                <w:rFonts w:hint="eastAsia"/>
                <w:lang w:val="fr-FR"/>
              </w:rPr>
              <w:t xml:space="preserve"> ["乳腺", 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69</w:t>
            </w:r>
            <w:r>
              <w:rPr>
                <w:rFonts w:hint="eastAsia"/>
                <w:lang w:val="fr-FR"/>
              </w:rPr>
              <w:t xml:space="preserve">],["精囊", </w:t>
            </w:r>
            <w:r>
              <w:rPr>
                <w:rFonts w:hint="eastAsia"/>
                <w:lang w:val="en-US" w:eastAsia="zh-CN"/>
              </w:rPr>
              <w:t>316</w:t>
            </w:r>
            <w:r>
              <w:rPr>
                <w:rFonts w:hint="eastAsia"/>
                <w:lang w:val="fr-FR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318</w:t>
            </w:r>
            <w:r>
              <w:rPr>
                <w:rFonts w:hint="eastAsia"/>
                <w:lang w:val="fr-FR"/>
              </w:rPr>
              <w:t>]</w:t>
            </w:r>
            <w:r>
              <w:rPr>
                <w:rFonts w:hint="eastAsia"/>
                <w:lang w:val="en-US" w:eastAsia="zh-CN"/>
              </w:rPr>
              <w:t>]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42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5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状态提示</w:t>
      </w:r>
      <w:r>
        <w:rPr>
          <w:rFonts w:hint="eastAsia"/>
        </w:rPr>
        <w:t>码表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38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未查得错误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示例一:</w:t>
      </w: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未查得错误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":</w:t>
      </w:r>
      <w:r>
        <w:rPr>
          <w:rFonts w:hint="eastAsia"/>
          <w:lang w:val="en-US" w:eastAsia="zh-CN"/>
        </w:rPr>
        <w:t>""</w:t>
      </w:r>
    </w:p>
    <w:p>
      <w:pPr>
        <w:ind w:firstLine="220"/>
        <w:rPr>
          <w:lang w:val="fr-FR"/>
        </w:rPr>
      </w:pPr>
      <w:r>
        <w:rPr>
          <w:lang w:val="fr-FR"/>
        </w:rPr>
        <w:t>}</w:t>
      </w:r>
    </w:p>
    <w:p>
      <w:pPr>
        <w:ind w:firstLine="220"/>
        <w:rPr>
          <w:rFonts w:hint="eastAsia"/>
          <w:lang w:val="fr-FR"/>
        </w:rPr>
      </w:pPr>
    </w:p>
    <w:p>
      <w:pPr>
        <w:rPr>
          <w:rFonts w:hint="eastAsia"/>
        </w:rPr>
      </w:pPr>
      <w:r>
        <w:rPr>
          <w:rFonts w:hint="eastAsia"/>
        </w:rPr>
        <w:t>示例二、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检错 返回结果：</w:t>
      </w:r>
    </w:p>
    <w:p>
      <w:pPr>
        <w:rPr>
          <w:rFonts w:hint="default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</w:t>
      </w:r>
      <w:r>
        <w:rPr>
          <w:rFonts w:hint="eastAsia"/>
          <w:lang w:val="en-US" w:eastAsia="zh-CN"/>
        </w:rPr>
        <w:t>1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成功</w:t>
      </w:r>
      <w:r>
        <w:rPr>
          <w:rFonts w:hint="eastAsia"/>
          <w:lang w:val="fr-FR"/>
        </w:rPr>
        <w:t>",</w:t>
      </w:r>
    </w:p>
    <w:p>
      <w:pPr>
        <w:rPr>
          <w:rFonts w:hint="eastAsia"/>
          <w:lang w:val="en-US" w:eastAsia="zh-CN"/>
        </w:rPr>
      </w:pPr>
      <w:r>
        <w:rPr>
          <w:lang w:val="fr-FR"/>
        </w:rPr>
        <w:t xml:space="preserve">        " 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val="fr-FR"/>
        </w:rPr>
        <w:t>[["结均", 9, 11], ["杰节", 54, 56], ["条锁", 71, 73], ["淋八结", 89, 92], ["强花", 147, 149]</w:t>
      </w:r>
      <w:r>
        <w:rPr>
          <w:rFonts w:hint="eastAsia"/>
          <w:lang w:val="en-US" w:eastAsia="zh-CN"/>
        </w:rPr>
        <w:t>]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示例三、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纠错返回结果：</w:t>
      </w:r>
    </w:p>
    <w:p>
      <w:pPr>
        <w:rPr>
          <w:rFonts w:hint="default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</w:t>
      </w:r>
      <w:r>
        <w:rPr>
          <w:rFonts w:hint="eastAsia"/>
          <w:lang w:val="en-US" w:eastAsia="zh-CN"/>
        </w:rPr>
        <w:t>1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成功</w:t>
      </w:r>
      <w:r>
        <w:rPr>
          <w:rFonts w:hint="eastAsia"/>
          <w:lang w:val="fr-FR"/>
        </w:rPr>
        <w:t>",</w:t>
      </w:r>
    </w:p>
    <w:p>
      <w:pPr>
        <w:rPr>
          <w:rFonts w:hint="eastAsia"/>
          <w:lang w:val="fr-FR"/>
        </w:rPr>
      </w:pPr>
      <w:r>
        <w:rPr>
          <w:lang w:val="fr-FR"/>
        </w:rPr>
        <w:t xml:space="preserve">        " 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":</w:t>
      </w:r>
      <w:r>
        <w:rPr>
          <w:rFonts w:hint="eastAsia"/>
          <w:lang w:val="fr-FR"/>
        </w:rPr>
        <w:t>[</w:t>
      </w:r>
    </w:p>
    <w:p>
      <w:pPr>
        <w:ind w:firstLine="1440" w:firstLineChars="600"/>
        <w:rPr>
          <w:rFonts w:hint="eastAsia"/>
          <w:lang w:val="fr-FR"/>
        </w:rPr>
      </w:pPr>
      <w:r>
        <w:rPr>
          <w:rFonts w:hint="eastAsia"/>
          <w:lang w:val="fr-FR"/>
        </w:rPr>
        <w:t>["结均", ["结节", ["结节", "结构", "结合", "结石", "均", "结核"]], 9, 11],</w:t>
      </w:r>
    </w:p>
    <w:p>
      <w:pPr>
        <w:ind w:firstLine="1440" w:firstLineChars="600"/>
        <w:rPr>
          <w:rFonts w:hint="eastAsia"/>
          <w:lang w:val="fr-FR"/>
        </w:rPr>
      </w:pPr>
      <w:r>
        <w:rPr>
          <w:rFonts w:hint="eastAsia"/>
          <w:lang w:val="fr-FR"/>
        </w:rPr>
        <w:t>["杰节", ["结节", ["结节", "关节", "段节", "多节", "呈节", "竹节"]], 54, 56],</w:t>
      </w:r>
    </w:p>
    <w:p>
      <w:pPr>
        <w:ind w:firstLine="1440" w:firstLineChars="600"/>
        <w:rPr>
          <w:rFonts w:hint="eastAsia"/>
          <w:lang w:val="fr-FR"/>
        </w:rPr>
      </w:pPr>
      <w:r>
        <w:rPr>
          <w:rFonts w:hint="eastAsia"/>
          <w:lang w:val="fr-FR"/>
        </w:rPr>
        <w:t>["条锁", ["条", ["条", "条状", "条索", "条形", "条片", "条影"]], 71, 73],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val="fr-FR"/>
        </w:rPr>
        <w:t>["淋八结", ["淋巴结", ["淋巴结", "淋结"]], 89, 92]</w:t>
      </w:r>
    </w:p>
    <w:p>
      <w:pPr>
        <w:ind w:firstLine="1200" w:firstLineChars="500"/>
        <w:rPr>
          <w:rFonts w:hint="eastAsia"/>
          <w:lang w:val="fr-FR"/>
        </w:rPr>
      </w:pPr>
      <w:r>
        <w:rPr>
          <w:rFonts w:hint="eastAsia"/>
          <w:lang w:val="fr-FR"/>
        </w:rPr>
        <w:t>]</w:t>
      </w:r>
    </w:p>
    <w:p>
      <w:pPr>
        <w:ind w:firstLine="220"/>
        <w:rPr>
          <w:rFonts w:hint="eastAsia"/>
        </w:rPr>
      </w:pPr>
      <w:r>
        <w:t>}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示例四、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提醒返回结果：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>{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datas: [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["乳腺",67,69],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["附件",109,111],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["输卵管",216,219],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["精囊",316,318],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["前列腺",339,342]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],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"status": 1,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"msg": "成功"</w:t>
      </w:r>
    </w:p>
    <w:p>
      <w:pPr>
        <w:rPr>
          <w:rFonts w:hint="eastAsia"/>
        </w:rPr>
      </w:pPr>
      <w:r>
        <w:rPr>
          <w:rFonts w:hint="eastAsia"/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---------------------------------------------------------------------------------------------------------------------------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请求地址url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（4）自定义易错词集-填加：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aiqc/</w:t>
      </w:r>
      <w:r>
        <w:rPr>
          <w:rFonts w:hint="default"/>
          <w:lang w:val="en-US" w:eastAsia="zh-CN"/>
        </w:rPr>
        <w:t>addSelfWord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请求类型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922"/>
        <w:gridCol w:w="1260"/>
        <w:gridCol w:w="14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r>
              <w:rPr>
                <w:rFonts w:hint="default"/>
                <w:lang w:val="en-US" w:eastAsia="zh-CN"/>
              </w:rPr>
              <w:t>wrongWord</w:t>
            </w:r>
          </w:p>
        </w:tc>
        <w:tc>
          <w:tcPr>
            <w:tcW w:w="192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错词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rightWord</w:t>
            </w:r>
          </w:p>
        </w:tc>
        <w:tc>
          <w:tcPr>
            <w:tcW w:w="19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与所填错词对应的正确词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请求示例: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default"/>
          <w:lang w:val="en-US" w:eastAsia="zh-CN"/>
        </w:rPr>
        <w:t>{'wrongWord':'</w:t>
      </w:r>
      <w:r>
        <w:rPr>
          <w:rFonts w:hint="eastAsia"/>
          <w:lang w:val="en-US" w:eastAsia="zh-CN"/>
        </w:rPr>
        <w:t>胃鬼疡</w:t>
      </w:r>
      <w:r>
        <w:rPr>
          <w:rFonts w:hint="default"/>
          <w:lang w:val="en-US" w:eastAsia="zh-CN"/>
        </w:rPr>
        <w:t>','rightWord':'</w:t>
      </w:r>
      <w:r>
        <w:rPr>
          <w:rFonts w:hint="eastAsia"/>
          <w:lang w:val="en-US" w:eastAsia="zh-CN"/>
        </w:rPr>
        <w:t>胃溃疡</w:t>
      </w:r>
      <w:r>
        <w:rPr>
          <w:rFonts w:hint="default"/>
          <w:lang w:val="en-US" w:eastAsia="zh-CN"/>
        </w:rPr>
        <w:t>'}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</w:t>
      </w:r>
      <w:r>
        <w:rPr>
          <w:rFonts w:hint="eastAsia"/>
          <w:b/>
          <w:bCs/>
          <w:lang w:val="en-US" w:eastAsia="zh-CN"/>
        </w:rPr>
        <w:t>返回</w:t>
      </w:r>
      <w:r>
        <w:rPr>
          <w:rFonts w:hint="eastAsia"/>
          <w:b/>
          <w:bCs/>
        </w:rPr>
        <w:t>参数: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填加易错词返回：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42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5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状态提示</w:t>
      </w:r>
      <w:r>
        <w:rPr>
          <w:rFonts w:hint="eastAsia"/>
        </w:rPr>
        <w:t>码表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38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响应示例: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示例一：</w:t>
      </w: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新增失败</w:t>
      </w:r>
      <w:r>
        <w:rPr>
          <w:rFonts w:hint="eastAsia"/>
          <w:lang w:val="fr-FR"/>
        </w:rPr>
        <w:t>",</w:t>
      </w:r>
    </w:p>
    <w:p>
      <w:pPr>
        <w:rPr>
          <w:lang w:val="fr-FR"/>
        </w:rPr>
      </w:pPr>
      <w:r>
        <w:rPr>
          <w:lang w:val="fr-FR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1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新增成功</w:t>
      </w:r>
      <w:r>
        <w:rPr>
          <w:rFonts w:hint="eastAsia"/>
          <w:lang w:val="fr-FR"/>
        </w:rPr>
        <w:t>",</w:t>
      </w:r>
    </w:p>
    <w:p>
      <w:pPr>
        <w:rPr>
          <w:lang w:val="fr-FR"/>
        </w:rPr>
      </w:pPr>
      <w:r>
        <w:rPr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注：自定义易错词集-查询结果已集成到检错、纠错接口中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（5）分级症状词：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请求地址：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eastAsia"/>
          <w:lang w:val="en-US" w:eastAsia="zh-CN"/>
        </w:rPr>
        <w:t>reportai</w:t>
      </w:r>
      <w:r>
        <w:t>/</w:t>
      </w:r>
      <w:r>
        <w:rPr>
          <w:rFonts w:hint="eastAsia"/>
        </w:rPr>
        <w:t>healthClassify/</w:t>
      </w:r>
      <w:r>
        <w:rPr>
          <w:rFonts w:hint="default"/>
          <w:lang w:val="en-US" w:eastAsia="zh-CN"/>
        </w:rPr>
        <w:t>getHealthRateInfo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请求类型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请求参数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756"/>
        <w:gridCol w:w="1164"/>
        <w:gridCol w:w="108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3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r>
              <w:rPr>
                <w:rFonts w:hint="eastAsia"/>
                <w:lang w:val="en-US" w:eastAsia="zh-CN"/>
              </w:rPr>
              <w:t>checkInfos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报告检查描述和诊断等与检查部位有关的字段内容拼接WYS、WYG或检查项目字段checkItem</w:t>
            </w:r>
          </w:p>
        </w:tc>
        <w:tc>
          <w:tcPr>
            <w:tcW w:w="1164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bodyPartTag</w:t>
            </w:r>
          </w:p>
        </w:tc>
        <w:tc>
          <w:tcPr>
            <w:tcW w:w="375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default"/>
                <w:lang w:val="en-US" w:eastAsia="zh-CN"/>
              </w:rPr>
              <w:t>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“big”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</w:t>
            </w:r>
            <w:r>
              <w:rPr>
                <w:rFonts w:hint="default"/>
                <w:lang w:val="en-US" w:eastAsia="zh-CN"/>
              </w:rPr>
              <w:t>分类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“small”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dataSource</w:t>
            </w:r>
          </w:p>
        </w:tc>
        <w:tc>
          <w:tcPr>
            <w:tcW w:w="375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分类标准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北京标准（解剖学知识标准）：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bj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江西标准（检查学组标准）：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jx</w:t>
            </w:r>
            <w:r>
              <w:rPr>
                <w:rFonts w:hint="default"/>
                <w:lang w:val="en-US" w:eastAsia="zh-CN"/>
              </w:rPr>
              <w:t>”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请求示例:</w:t>
      </w: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</w:t>
      </w:r>
      <w:r>
        <w:rPr>
          <w:rFonts w:hint="default"/>
          <w:lang w:val="en-US" w:eastAsia="zh-CN"/>
        </w:rPr>
        <w:t>checkInfos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大脑中线结构居中，内囊有肿瘤。左上肺尖段、右上肺前段各见一磨玻璃结节，直径约3-4mm，左上肺见一钙化灶，双下肺及左舌叶见索条影，右下肺胸膜下近胸椎骨质增生处见条形高密度影，主动脉及冠状动脉走行区见点条状高密度。肺门及纵隔未见肿大的淋巴结。</w:t>
      </w:r>
      <w:r>
        <w:rPr>
          <w:rFonts w:hint="eastAsia"/>
          <w:lang w:val="en-US" w:eastAsia="zh-CN"/>
        </w:rPr>
        <w:t>"   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"</w:t>
      </w:r>
      <w:r>
        <w:rPr>
          <w:rFonts w:hint="default"/>
          <w:lang w:val="en-US" w:eastAsia="zh-CN"/>
        </w:rPr>
        <w:t>bodyPartTag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</w:t>
      </w:r>
      <w:r>
        <w:rPr>
          <w:rFonts w:hint="eastAsia"/>
          <w:lang w:val="en-US" w:eastAsia="zh-CN"/>
        </w:rPr>
        <w:t>small</w:t>
      </w:r>
      <w:r>
        <w:rPr>
          <w:rFonts w:hint="default"/>
          <w:lang w:val="en-US" w:eastAsia="zh-CN"/>
        </w:rPr>
        <w:t>"</w:t>
      </w:r>
      <w:r>
        <w:rPr>
          <w:rFonts w:hint="eastAsia"/>
          <w:lang w:val="en-US" w:eastAsia="zh-CN"/>
        </w:rPr>
        <w:t>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"dataSource":"bj"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</w:t>
      </w:r>
      <w:r>
        <w:rPr>
          <w:rFonts w:hint="eastAsia"/>
          <w:b/>
          <w:bCs/>
          <w:sz w:val="24"/>
          <w:szCs w:val="24"/>
          <w:lang w:val="en-US" w:eastAsia="zh-CN"/>
        </w:rPr>
        <w:t>返回</w:t>
      </w:r>
      <w:r>
        <w:rPr>
          <w:rFonts w:hint="eastAsia"/>
          <w:b/>
          <w:bCs/>
          <w:sz w:val="24"/>
          <w:szCs w:val="24"/>
        </w:rPr>
        <w:t>参数: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201"/>
        <w:gridCol w:w="1556"/>
        <w:gridCol w:w="120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21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提取部位返回结果</w:t>
            </w:r>
          </w:p>
        </w:tc>
        <w:tc>
          <w:tcPr>
            <w:tcW w:w="1636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3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bodyPartKey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返回结果：部位名称</w:t>
            </w:r>
          </w:p>
        </w:tc>
        <w:tc>
          <w:tcPr>
            <w:tcW w:w="163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healthRate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返回结果：健康等级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healthKeys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返回结果：健康标签列表根结点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返回结果：健康标签- 4级列表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返回结果：健康标签- 3级列表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返回结果：健康标签- 2级列表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rsKey_r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返回结果：健康标签- 1级列表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参数码表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467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67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响应示例: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示例一江西标准大分类：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"datas":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"头部",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4,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"肿瘤"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"胸部",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4,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"磨玻璃"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"索条",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"高密度影",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"钙化",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"钙化灶",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"结节",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"索条影",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"密度影"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"骨骼",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3,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"密度影",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"高密度影"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"血管系统",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3,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"高密度"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"bodyPartKey": "其他",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"healthRate": 1,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"healthKeys": {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"rsKey_r4":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"rsKey_r3":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"rsKey_r2":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"rsKey_r1": [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"未见异常"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]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],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"status": 1,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"成功"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示例二：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rPr>
          <w:lang w:val="fr-FR"/>
        </w:rPr>
      </w:pPr>
      <w:r>
        <w:rPr>
          <w:lang w:val="fr-FR"/>
        </w:rPr>
        <w:t xml:space="preserve">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失败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 xml:space="preserve">": </w:t>
      </w:r>
      <w:r>
        <w:rPr>
          <w:rFonts w:hint="default"/>
          <w:lang w:val="en-US" w:eastAsia="zh-CN"/>
        </w:rPr>
        <w:t>“”</w:t>
      </w:r>
    </w:p>
    <w:p>
      <w:pPr>
        <w:ind w:firstLine="220"/>
        <w:rPr>
          <w:rFonts w:hint="eastAsia"/>
          <w:lang w:val="fr-FR"/>
        </w:rPr>
      </w:pPr>
      <w:r>
        <w:rPr>
          <w:lang w:val="fr-FR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应用示例地址：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https://ai.rimagcloud.com/</w:t>
      </w:r>
      <w:r>
        <w:rPr>
          <w:rFonts w:hint="default"/>
          <w:lang w:val="en-US" w:eastAsia="zh-CN"/>
        </w:rPr>
        <w:t>aiqc</w:t>
      </w:r>
      <w:r>
        <w:rPr>
          <w:rFonts w:hint="eastAsia"/>
          <w:lang w:val="en-US" w:eastAsia="zh-CN"/>
        </w:rPr>
        <w:t>/index</w:t>
      </w:r>
    </w:p>
    <w:sectPr>
      <w:footerReference r:id="rId3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F"/>
    <w:rsid w:val="00111D39"/>
    <w:rsid w:val="00406425"/>
    <w:rsid w:val="004E32EB"/>
    <w:rsid w:val="005D7ABD"/>
    <w:rsid w:val="00627C3A"/>
    <w:rsid w:val="007E02D5"/>
    <w:rsid w:val="008C77BA"/>
    <w:rsid w:val="00961337"/>
    <w:rsid w:val="009C0BFD"/>
    <w:rsid w:val="009E33C4"/>
    <w:rsid w:val="00A20644"/>
    <w:rsid w:val="00A55D93"/>
    <w:rsid w:val="00A768BF"/>
    <w:rsid w:val="00BB1D6A"/>
    <w:rsid w:val="00CD2800"/>
    <w:rsid w:val="00F30CAB"/>
    <w:rsid w:val="00F6199C"/>
    <w:rsid w:val="01A907F6"/>
    <w:rsid w:val="02024143"/>
    <w:rsid w:val="02B75046"/>
    <w:rsid w:val="03A156C5"/>
    <w:rsid w:val="04447004"/>
    <w:rsid w:val="04650151"/>
    <w:rsid w:val="048057F9"/>
    <w:rsid w:val="050C28E3"/>
    <w:rsid w:val="058A5572"/>
    <w:rsid w:val="065C2156"/>
    <w:rsid w:val="06AE59CE"/>
    <w:rsid w:val="08156034"/>
    <w:rsid w:val="08184765"/>
    <w:rsid w:val="08A30043"/>
    <w:rsid w:val="099F0621"/>
    <w:rsid w:val="09E5494F"/>
    <w:rsid w:val="0A8213DE"/>
    <w:rsid w:val="0ABA579D"/>
    <w:rsid w:val="0AF43355"/>
    <w:rsid w:val="0AF77E8D"/>
    <w:rsid w:val="0BF43FBC"/>
    <w:rsid w:val="0C7930E0"/>
    <w:rsid w:val="0CAA4CB0"/>
    <w:rsid w:val="0CB11CF5"/>
    <w:rsid w:val="0D2C2747"/>
    <w:rsid w:val="0D92050A"/>
    <w:rsid w:val="0E0C2AF2"/>
    <w:rsid w:val="0E741D3E"/>
    <w:rsid w:val="0EE12D8A"/>
    <w:rsid w:val="0F0C1095"/>
    <w:rsid w:val="0F141BA9"/>
    <w:rsid w:val="0F8F530B"/>
    <w:rsid w:val="0F9C37BA"/>
    <w:rsid w:val="0FA6676E"/>
    <w:rsid w:val="11526C05"/>
    <w:rsid w:val="116E19ED"/>
    <w:rsid w:val="11B970E9"/>
    <w:rsid w:val="11C52BCF"/>
    <w:rsid w:val="11D753FD"/>
    <w:rsid w:val="12E02B1B"/>
    <w:rsid w:val="13437496"/>
    <w:rsid w:val="13AE7E00"/>
    <w:rsid w:val="13B707B0"/>
    <w:rsid w:val="14C77471"/>
    <w:rsid w:val="15695B43"/>
    <w:rsid w:val="15F15793"/>
    <w:rsid w:val="1949277E"/>
    <w:rsid w:val="19551FFC"/>
    <w:rsid w:val="19610C6C"/>
    <w:rsid w:val="197838D3"/>
    <w:rsid w:val="1B884F38"/>
    <w:rsid w:val="1CC5476D"/>
    <w:rsid w:val="1CF64288"/>
    <w:rsid w:val="1D3660A0"/>
    <w:rsid w:val="1D3A4FDC"/>
    <w:rsid w:val="1DDB07F4"/>
    <w:rsid w:val="1ECC51F0"/>
    <w:rsid w:val="1EFA4B6B"/>
    <w:rsid w:val="1F1B3A95"/>
    <w:rsid w:val="1FEE0FA6"/>
    <w:rsid w:val="20254F40"/>
    <w:rsid w:val="20794B27"/>
    <w:rsid w:val="20DA62A4"/>
    <w:rsid w:val="21087DCD"/>
    <w:rsid w:val="215B479F"/>
    <w:rsid w:val="217A76A7"/>
    <w:rsid w:val="22671061"/>
    <w:rsid w:val="229E0A44"/>
    <w:rsid w:val="26554BD9"/>
    <w:rsid w:val="265A1A00"/>
    <w:rsid w:val="26D55899"/>
    <w:rsid w:val="27021DC0"/>
    <w:rsid w:val="28C77D82"/>
    <w:rsid w:val="29C53AC9"/>
    <w:rsid w:val="29CD6605"/>
    <w:rsid w:val="2A1A5CD2"/>
    <w:rsid w:val="2A4E4F0B"/>
    <w:rsid w:val="2ABD7961"/>
    <w:rsid w:val="2ABF71A9"/>
    <w:rsid w:val="2B10438D"/>
    <w:rsid w:val="2B9B490C"/>
    <w:rsid w:val="2C2158F5"/>
    <w:rsid w:val="2C3C2D25"/>
    <w:rsid w:val="2C782531"/>
    <w:rsid w:val="2D280C06"/>
    <w:rsid w:val="2D405D64"/>
    <w:rsid w:val="2D6B2D86"/>
    <w:rsid w:val="2E281ECC"/>
    <w:rsid w:val="2E602BD7"/>
    <w:rsid w:val="2F4B6112"/>
    <w:rsid w:val="30396E9B"/>
    <w:rsid w:val="3065068A"/>
    <w:rsid w:val="30AE524F"/>
    <w:rsid w:val="30C04444"/>
    <w:rsid w:val="30EE53DF"/>
    <w:rsid w:val="325154AE"/>
    <w:rsid w:val="32BD6B6B"/>
    <w:rsid w:val="338A5775"/>
    <w:rsid w:val="34D8412E"/>
    <w:rsid w:val="34DF58DB"/>
    <w:rsid w:val="358265B7"/>
    <w:rsid w:val="36D33245"/>
    <w:rsid w:val="36FE4ABC"/>
    <w:rsid w:val="382C7FE3"/>
    <w:rsid w:val="38F54408"/>
    <w:rsid w:val="39864890"/>
    <w:rsid w:val="39A31E09"/>
    <w:rsid w:val="3A233E3D"/>
    <w:rsid w:val="3A416AE6"/>
    <w:rsid w:val="3A87461C"/>
    <w:rsid w:val="3A975686"/>
    <w:rsid w:val="3B74601B"/>
    <w:rsid w:val="3C885336"/>
    <w:rsid w:val="3CCC5905"/>
    <w:rsid w:val="3EC83F7D"/>
    <w:rsid w:val="3F290F4C"/>
    <w:rsid w:val="3F3A413C"/>
    <w:rsid w:val="3F9B5EE6"/>
    <w:rsid w:val="3FC643A8"/>
    <w:rsid w:val="3FEF5408"/>
    <w:rsid w:val="3FF56A48"/>
    <w:rsid w:val="40436F64"/>
    <w:rsid w:val="40EC1C78"/>
    <w:rsid w:val="410109A0"/>
    <w:rsid w:val="41202583"/>
    <w:rsid w:val="42412573"/>
    <w:rsid w:val="42A021B7"/>
    <w:rsid w:val="42A24540"/>
    <w:rsid w:val="42F60FCD"/>
    <w:rsid w:val="4335286A"/>
    <w:rsid w:val="43731C9C"/>
    <w:rsid w:val="44385E72"/>
    <w:rsid w:val="446116A6"/>
    <w:rsid w:val="446F1865"/>
    <w:rsid w:val="44C8328E"/>
    <w:rsid w:val="458D72BE"/>
    <w:rsid w:val="45E16A5A"/>
    <w:rsid w:val="46076ED4"/>
    <w:rsid w:val="46425743"/>
    <w:rsid w:val="47722D47"/>
    <w:rsid w:val="47876E16"/>
    <w:rsid w:val="47AB4486"/>
    <w:rsid w:val="48D226C8"/>
    <w:rsid w:val="48DA157F"/>
    <w:rsid w:val="48E26963"/>
    <w:rsid w:val="499C76C2"/>
    <w:rsid w:val="49C5530B"/>
    <w:rsid w:val="49E63042"/>
    <w:rsid w:val="4AF01CDD"/>
    <w:rsid w:val="4B164249"/>
    <w:rsid w:val="4B205C15"/>
    <w:rsid w:val="4B6C6AF9"/>
    <w:rsid w:val="4CB0712B"/>
    <w:rsid w:val="4D74099E"/>
    <w:rsid w:val="4DC55504"/>
    <w:rsid w:val="4DE75124"/>
    <w:rsid w:val="4E5E692C"/>
    <w:rsid w:val="4ED77C5C"/>
    <w:rsid w:val="4F304D5D"/>
    <w:rsid w:val="4F6F1AF8"/>
    <w:rsid w:val="502727C9"/>
    <w:rsid w:val="50B34AEE"/>
    <w:rsid w:val="511E2AF8"/>
    <w:rsid w:val="51557B83"/>
    <w:rsid w:val="51607189"/>
    <w:rsid w:val="5191595B"/>
    <w:rsid w:val="51E43398"/>
    <w:rsid w:val="524C6203"/>
    <w:rsid w:val="53CE058C"/>
    <w:rsid w:val="54334CF0"/>
    <w:rsid w:val="55576250"/>
    <w:rsid w:val="55C368DC"/>
    <w:rsid w:val="56D81B98"/>
    <w:rsid w:val="57DB6505"/>
    <w:rsid w:val="583619A1"/>
    <w:rsid w:val="586A1A68"/>
    <w:rsid w:val="591D40D2"/>
    <w:rsid w:val="5A791DE6"/>
    <w:rsid w:val="5C1A6102"/>
    <w:rsid w:val="5CCE2575"/>
    <w:rsid w:val="5CDD23C4"/>
    <w:rsid w:val="5D070034"/>
    <w:rsid w:val="5D183923"/>
    <w:rsid w:val="5DEB76FC"/>
    <w:rsid w:val="5EEA720B"/>
    <w:rsid w:val="603D0B86"/>
    <w:rsid w:val="60FA078E"/>
    <w:rsid w:val="61386BCE"/>
    <w:rsid w:val="62125DBD"/>
    <w:rsid w:val="62912F9C"/>
    <w:rsid w:val="64051EAD"/>
    <w:rsid w:val="641F23A6"/>
    <w:rsid w:val="6434162E"/>
    <w:rsid w:val="67060023"/>
    <w:rsid w:val="67066CE5"/>
    <w:rsid w:val="670B7AD8"/>
    <w:rsid w:val="6755747C"/>
    <w:rsid w:val="67E21B69"/>
    <w:rsid w:val="68096074"/>
    <w:rsid w:val="6896267D"/>
    <w:rsid w:val="68BD0346"/>
    <w:rsid w:val="69092952"/>
    <w:rsid w:val="69DF4E96"/>
    <w:rsid w:val="6A3953D4"/>
    <w:rsid w:val="6AE623F8"/>
    <w:rsid w:val="6B2E5B1D"/>
    <w:rsid w:val="6BAB5D7C"/>
    <w:rsid w:val="6C1C56AE"/>
    <w:rsid w:val="6C1D61B7"/>
    <w:rsid w:val="6DDF2D27"/>
    <w:rsid w:val="6EC4351E"/>
    <w:rsid w:val="6F7C360C"/>
    <w:rsid w:val="6FC275EB"/>
    <w:rsid w:val="70A121C6"/>
    <w:rsid w:val="70AF5904"/>
    <w:rsid w:val="70D51B94"/>
    <w:rsid w:val="70E13F92"/>
    <w:rsid w:val="70EF4CD2"/>
    <w:rsid w:val="710200C1"/>
    <w:rsid w:val="71245778"/>
    <w:rsid w:val="712C771A"/>
    <w:rsid w:val="712D437C"/>
    <w:rsid w:val="71847353"/>
    <w:rsid w:val="72C87607"/>
    <w:rsid w:val="72DC6E35"/>
    <w:rsid w:val="739B4899"/>
    <w:rsid w:val="73EA4834"/>
    <w:rsid w:val="74EB0875"/>
    <w:rsid w:val="74FC7B23"/>
    <w:rsid w:val="75096DAD"/>
    <w:rsid w:val="75260FA3"/>
    <w:rsid w:val="75AB62D6"/>
    <w:rsid w:val="76534D75"/>
    <w:rsid w:val="76A02DB9"/>
    <w:rsid w:val="76DB78FD"/>
    <w:rsid w:val="772244DC"/>
    <w:rsid w:val="78D86B38"/>
    <w:rsid w:val="7A40151F"/>
    <w:rsid w:val="7BE9331A"/>
    <w:rsid w:val="7C0667F1"/>
    <w:rsid w:val="7C0B0FCD"/>
    <w:rsid w:val="7CC26A93"/>
    <w:rsid w:val="7D615781"/>
    <w:rsid w:val="7DDE25A9"/>
    <w:rsid w:val="7E6F74C4"/>
    <w:rsid w:val="7EA22224"/>
    <w:rsid w:val="7F10170B"/>
    <w:rsid w:val="7F3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1773</Characters>
  <Lines>14</Lines>
  <Paragraphs>4</Paragraphs>
  <TotalTime>0</TotalTime>
  <ScaleCrop>false</ScaleCrop>
  <LinksUpToDate>false</LinksUpToDate>
  <CharactersWithSpaces>2080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2019-06-15T01:53:00Z</dcterms:created>
  <dc:creator>Microsoft Office User</dc:creator>
  <cp:lastModifiedBy>ru</cp:lastModifiedBy>
  <dcterms:modified xsi:type="dcterms:W3CDTF">2020-07-09T00:40:08Z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